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752" w:rsidRDefault="00A33752" w:rsidP="00A33752">
      <w:pPr>
        <w:shd w:val="clear" w:color="auto" w:fill="FFFFFF"/>
        <w:spacing w:before="0" w:beforeAutospacing="0" w:after="120" w:afterAutospacing="0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A3375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Обзоры обращений граждан (физических лиц), поступивших в администрацию сельского поселения</w:t>
      </w:r>
      <w:r w:rsidR="0085250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proofErr w:type="spellStart"/>
      <w:r w:rsidR="0085250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Поддубров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ский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сельсовет</w:t>
      </w:r>
      <w:r w:rsidRPr="00A3375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, а также обобщенная информация о результатах рассмотрения этих обращений и принятых мерах</w:t>
      </w:r>
    </w:p>
    <w:p w:rsidR="00A33752" w:rsidRPr="00A33752" w:rsidRDefault="00A33752" w:rsidP="00A33752">
      <w:pPr>
        <w:shd w:val="clear" w:color="auto" w:fill="FFFFFF"/>
        <w:spacing w:before="0" w:beforeAutospacing="0" w:after="120" w:afterAutospacing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33752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1 квартал 202</w:t>
      </w:r>
      <w:r w:rsidR="00383C74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5</w:t>
      </w:r>
      <w:r w:rsidR="003C5AB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 w:rsidRPr="00A33752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год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9"/>
        <w:gridCol w:w="2160"/>
        <w:gridCol w:w="1838"/>
        <w:gridCol w:w="1647"/>
        <w:gridCol w:w="3171"/>
      </w:tblGrid>
      <w:tr w:rsidR="00A33752" w:rsidRPr="00A33752" w:rsidTr="00A33752"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Количество поступивших обращений граждан (шт.) в администрацию сельского поселения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Количество рассмотренных обращений (шт.)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Результаты рассмотрения обращений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Принятые меры</w:t>
            </w:r>
          </w:p>
        </w:tc>
      </w:tr>
      <w:tr w:rsidR="00A33752" w:rsidRPr="00A33752" w:rsidTr="00A33752"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A33752" w:rsidRPr="00A33752" w:rsidRDefault="00383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0" w:type="auto"/>
          </w:tcPr>
          <w:p w:rsidR="00A33752" w:rsidRPr="00A33752" w:rsidRDefault="00383C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</w:t>
            </w:r>
            <w:bookmarkStart w:id="0" w:name="_GoBack"/>
            <w:bookmarkEnd w:id="0"/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Даны ответы по существу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75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Приняты меры согласно имеющимся полномочиям в соответствии со ст. 14 и ст. 14.1 Федерального закона от 06.10.2003 131-ФЗ «Об общих принципах организации местного самоуправления в Российской Федерации»</w:t>
            </w:r>
          </w:p>
        </w:tc>
      </w:tr>
    </w:tbl>
    <w:p w:rsidR="00324BFD" w:rsidRPr="00A33752" w:rsidRDefault="00324BFD" w:rsidP="00324BFD">
      <w:pPr>
        <w:shd w:val="clear" w:color="auto" w:fill="FFFFFF"/>
        <w:spacing w:before="0" w:beforeAutospacing="0" w:after="120" w:afterAutospacing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337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Основная доля обращений приходится на вопросы, связанные с присвоением адресов, выдачей справок, вопросы жилищно-коммунального хозяйства, благоустройства территории поселения, выдачи выписок из генерального плана и ПЗЗ.</w:t>
      </w:r>
      <w:r w:rsidRPr="00A337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Специалисты администрации выезжают по обращениям граждан на места для решения тех или иных вопросов.</w:t>
      </w:r>
      <w:r w:rsidRPr="00A337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Всем обратившимся гражданам даны исчерпывающие разъяснения по интересующим их вопросам.</w:t>
      </w:r>
    </w:p>
    <w:p w:rsidR="007B7CED" w:rsidRDefault="007B7CED"/>
    <w:sectPr w:rsidR="007B7CED" w:rsidSect="007B7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752"/>
    <w:rsid w:val="00025936"/>
    <w:rsid w:val="0009025A"/>
    <w:rsid w:val="00324BFD"/>
    <w:rsid w:val="00383C74"/>
    <w:rsid w:val="003C5AB6"/>
    <w:rsid w:val="00614A30"/>
    <w:rsid w:val="007B7CED"/>
    <w:rsid w:val="0085250F"/>
    <w:rsid w:val="00A33752"/>
    <w:rsid w:val="00B37EB8"/>
    <w:rsid w:val="00BC6ADF"/>
    <w:rsid w:val="00C52774"/>
    <w:rsid w:val="00CB54C4"/>
    <w:rsid w:val="00CC311C"/>
    <w:rsid w:val="00FE6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93D217-A85E-4868-B79F-910F0BE44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7C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3375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33752"/>
    <w:rPr>
      <w:b/>
      <w:bCs/>
    </w:rPr>
  </w:style>
  <w:style w:type="table" w:styleId="a5">
    <w:name w:val="Table Grid"/>
    <w:basedOn w:val="a1"/>
    <w:uiPriority w:val="59"/>
    <w:rsid w:val="00A33752"/>
    <w:pPr>
      <w:spacing w:before="0"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700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13</cp:revision>
  <dcterms:created xsi:type="dcterms:W3CDTF">2022-11-25T07:16:00Z</dcterms:created>
  <dcterms:modified xsi:type="dcterms:W3CDTF">2025-04-01T05:27:00Z</dcterms:modified>
</cp:coreProperties>
</file>